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116">
        <w:rPr>
          <w:rFonts w:ascii="Times New Roman" w:eastAsia="Calibri" w:hAnsi="Times New Roman" w:cs="Times New Roman"/>
          <w:b/>
          <w:sz w:val="28"/>
          <w:szCs w:val="28"/>
        </w:rPr>
        <w:t>МУНИЦИПАЛЬНОЕ УЧРЕЖДЕНИЕ ДОПОЛНИТЕЛЬНОГО ОБРАЗОВАНИЯ «ФРЯЗИНСКАЯ ДЕТСКАЯ ШКОЛА ИСКУССТВ»</w:t>
      </w:r>
    </w:p>
    <w:p w:rsidR="00BF4116" w:rsidRPr="00BF4116" w:rsidRDefault="00BF4116" w:rsidP="00BF41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116">
        <w:rPr>
          <w:rFonts w:ascii="Times New Roman" w:eastAsia="Calibri" w:hAnsi="Times New Roman" w:cs="Times New Roman"/>
          <w:b/>
          <w:sz w:val="28"/>
          <w:szCs w:val="28"/>
        </w:rPr>
        <w:t xml:space="preserve">ДОКЛАД НА ТЕМУ: </w:t>
      </w:r>
    </w:p>
    <w:p w:rsidR="00BF4116" w:rsidRPr="00BF4116" w:rsidRDefault="00BF4116" w:rsidP="00BF4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F4116">
        <w:rPr>
          <w:rFonts w:ascii="Times New Roman" w:hAnsi="Times New Roman" w:cs="Times New Roman"/>
          <w:b/>
          <w:sz w:val="28"/>
          <w:szCs w:val="28"/>
        </w:rPr>
        <w:t xml:space="preserve">ФОРМИРОВАНИЕ ЗДОРОВОГО ОБРАЗА ЖИЗНИ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4116">
        <w:rPr>
          <w:rFonts w:ascii="Times New Roman" w:hAnsi="Times New Roman" w:cs="Times New Roman"/>
          <w:b/>
          <w:sz w:val="28"/>
          <w:szCs w:val="28"/>
        </w:rPr>
        <w:t>В ДМШ И ДШИ</w:t>
      </w:r>
      <w:r w:rsidRPr="00BF411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F4116">
        <w:rPr>
          <w:rFonts w:ascii="Times New Roman" w:eastAsia="Calibri" w:hAnsi="Times New Roman" w:cs="Times New Roman"/>
          <w:b/>
          <w:sz w:val="28"/>
          <w:szCs w:val="28"/>
        </w:rPr>
        <w:t>Подготовил: преподаватель</w:t>
      </w:r>
      <w:r w:rsidRPr="00BF4116">
        <w:rPr>
          <w:rFonts w:ascii="Calibri" w:eastAsia="Calibri" w:hAnsi="Calibri" w:cs="Times New Roman"/>
        </w:rPr>
        <w:t xml:space="preserve"> </w:t>
      </w:r>
      <w:r w:rsidRPr="00BF4116">
        <w:rPr>
          <w:rFonts w:ascii="Times New Roman" w:eastAsia="Calibri" w:hAnsi="Times New Roman" w:cs="Times New Roman"/>
          <w:b/>
          <w:sz w:val="28"/>
          <w:szCs w:val="28"/>
        </w:rPr>
        <w:t>саксофона</w:t>
      </w:r>
    </w:p>
    <w:p w:rsidR="00BF4116" w:rsidRPr="00BF4116" w:rsidRDefault="00BF4116" w:rsidP="00BF411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F4116">
        <w:rPr>
          <w:rFonts w:ascii="Times New Roman" w:eastAsia="Calibri" w:hAnsi="Times New Roman" w:cs="Times New Roman"/>
          <w:b/>
          <w:sz w:val="28"/>
          <w:szCs w:val="28"/>
        </w:rPr>
        <w:t>Краскова</w:t>
      </w:r>
      <w:proofErr w:type="spellEnd"/>
      <w:r w:rsidRPr="00BF4116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Александровна</w:t>
      </w: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Default="006064CD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Фрязино, 2017</w:t>
      </w:r>
      <w:r w:rsidR="00BF4116" w:rsidRPr="00BF4116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BF4116" w:rsidRPr="00BF4116" w:rsidRDefault="00BF4116" w:rsidP="00BF411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116" w:rsidRPr="00BF4116" w:rsidRDefault="00BF4116" w:rsidP="00BF4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 w:rsidRPr="00BF4116">
        <w:rPr>
          <w:rFonts w:ascii="Times New Roman" w:hAnsi="Times New Roman" w:cs="Times New Roman"/>
          <w:b/>
          <w:sz w:val="28"/>
          <w:szCs w:val="28"/>
        </w:rPr>
        <w:t xml:space="preserve">ФОРМИРОВАНИЕ ЗДОРОВОГО ОБРАЗА ЖИЗНИ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4116">
        <w:rPr>
          <w:rFonts w:ascii="Times New Roman" w:hAnsi="Times New Roman" w:cs="Times New Roman"/>
          <w:b/>
          <w:sz w:val="28"/>
          <w:szCs w:val="28"/>
        </w:rPr>
        <w:t>В ДМШ И ДШИ</w:t>
      </w:r>
      <w:r w:rsidRPr="00BF411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116" w:rsidRDefault="00BF4116" w:rsidP="00BF4116">
      <w:pPr>
        <w:jc w:val="right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i/>
          <w:sz w:val="28"/>
          <w:szCs w:val="28"/>
        </w:rPr>
        <w:t>Здоровье – не всё, но всё без здоровья – ничто. Сократ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16" w:rsidRPr="00BF4116" w:rsidRDefault="00BF4116" w:rsidP="00BF4116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4116">
        <w:rPr>
          <w:rFonts w:ascii="Times New Roman" w:hAnsi="Times New Roman" w:cs="Times New Roman"/>
          <w:i/>
          <w:sz w:val="28"/>
          <w:szCs w:val="28"/>
          <w:u w:val="single"/>
        </w:rPr>
        <w:t xml:space="preserve">Цивилизованное общество строится здоровыми людьми. </w:t>
      </w:r>
    </w:p>
    <w:p w:rsidR="00BF4116" w:rsidRDefault="00BF4116" w:rsidP="00BF41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16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питание здорового образа жизни.</w:t>
      </w:r>
    </w:p>
    <w:p w:rsidR="00BF4116" w:rsidRDefault="00BF4116" w:rsidP="00BF41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116">
        <w:rPr>
          <w:rFonts w:ascii="Times New Roman" w:hAnsi="Times New Roman" w:cs="Times New Roman"/>
          <w:sz w:val="28"/>
          <w:szCs w:val="28"/>
        </w:rPr>
        <w:t>профилактика различных заболеваний, формирование мотивации к ведению здорового образа жизни.</w:t>
      </w:r>
    </w:p>
    <w:p w:rsidR="002A5194" w:rsidRPr="002A5194" w:rsidRDefault="002A5194" w:rsidP="002A51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5194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работы: </w:t>
      </w:r>
    </w:p>
    <w:p w:rsidR="002A5194" w:rsidRPr="002A5194" w:rsidRDefault="00002E16" w:rsidP="00002E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194" w:rsidRPr="002A5194">
        <w:rPr>
          <w:rFonts w:ascii="Times New Roman" w:hAnsi="Times New Roman" w:cs="Times New Roman"/>
          <w:sz w:val="28"/>
          <w:szCs w:val="28"/>
        </w:rPr>
        <w:t xml:space="preserve">устойчивое положительное отношение к здоровому образу жизни; </w:t>
      </w:r>
    </w:p>
    <w:p w:rsidR="002A5194" w:rsidRPr="002A5194" w:rsidRDefault="00002E16" w:rsidP="00002E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194" w:rsidRPr="002A5194">
        <w:rPr>
          <w:rFonts w:ascii="Times New Roman" w:hAnsi="Times New Roman" w:cs="Times New Roman"/>
          <w:sz w:val="28"/>
          <w:szCs w:val="28"/>
        </w:rPr>
        <w:t>стремление к постоянному поиску знаний, к самообразованию;</w:t>
      </w:r>
    </w:p>
    <w:p w:rsidR="002A5194" w:rsidRDefault="00002E16" w:rsidP="00002E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194" w:rsidRPr="002A5194">
        <w:rPr>
          <w:rFonts w:ascii="Times New Roman" w:hAnsi="Times New Roman" w:cs="Times New Roman"/>
          <w:sz w:val="28"/>
          <w:szCs w:val="28"/>
        </w:rPr>
        <w:t>проявление творческой активности.</w:t>
      </w:r>
    </w:p>
    <w:p w:rsidR="00002E16" w:rsidRDefault="00002E16" w:rsidP="00002E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F4DB4" w:rsidRDefault="00BF4116" w:rsidP="00FA4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>В соответствии с законом РФ “Об образовании” здоровье школьников отнесено к приоритетным направлениям государственной политики в области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16" w:rsidRPr="00BF4116" w:rsidRDefault="00BF4116" w:rsidP="00FA4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>Проблема формирования здорового образа жизни и укрепления здоровья учащихся становится приоритетным направлением развития образовательной системы современной школы.</w:t>
      </w:r>
    </w:p>
    <w:p w:rsidR="00BF4116" w:rsidRPr="00BF4116" w:rsidRDefault="00BF4116" w:rsidP="00FA4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>Только с самого раннего возраста можно привить детям знания, навыки и привычки в области охраны здоровья, которые впоследствии превратятся в важнейший компонент общей культуры человека и окажут влияние на формирование здорового образа жизни всего общества.</w:t>
      </w:r>
    </w:p>
    <w:p w:rsidR="00BF4116" w:rsidRPr="00BF4116" w:rsidRDefault="00BF4116" w:rsidP="00FA4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 xml:space="preserve">Обучение здоровому образу жизни – целенаправленный, систематический и организованный процесс. Именно такая организация обучения способствует формированию представлений о </w:t>
      </w:r>
      <w:proofErr w:type="spellStart"/>
      <w:r w:rsidRPr="00BF4116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Pr="00BF4116">
        <w:rPr>
          <w:rFonts w:ascii="Times New Roman" w:hAnsi="Times New Roman" w:cs="Times New Roman"/>
          <w:sz w:val="28"/>
          <w:szCs w:val="28"/>
        </w:rPr>
        <w:t xml:space="preserve"> и научит детей отличать здоровый образ жизни от нездорового, поможет в дальнейшем беречь свое здоровье и здоровье окружающих.</w:t>
      </w:r>
    </w:p>
    <w:p w:rsidR="00BF4116" w:rsidRPr="006C12E4" w:rsidRDefault="00BF4116" w:rsidP="00FA4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2E4">
        <w:rPr>
          <w:rFonts w:ascii="Times New Roman" w:hAnsi="Times New Roman" w:cs="Times New Roman"/>
          <w:sz w:val="28"/>
          <w:szCs w:val="28"/>
          <w:u w:val="single"/>
        </w:rPr>
        <w:t>Формирование здорового образа жизни включает в себя три основные цели:</w:t>
      </w:r>
    </w:p>
    <w:p w:rsidR="00BF4116" w:rsidRPr="00BF4116" w:rsidRDefault="00BF4116" w:rsidP="00FA4683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>глобальную – обеспечение физического и психического здоровья подрастающего поколения;</w:t>
      </w:r>
    </w:p>
    <w:p w:rsidR="00BF4116" w:rsidRPr="00BF4116" w:rsidRDefault="00BF4116" w:rsidP="00FA46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>дидактическую – вооружение школьников необходимыми знаниями в области охраны здоровья, привитие умений, навыков и привычек, позволяющих предотвращать детский травматизм, способствующих сохранению здоровья, трудоспособности и долголетия;</w:t>
      </w:r>
    </w:p>
    <w:p w:rsidR="00BF4116" w:rsidRPr="00BF4116" w:rsidRDefault="00BF4116" w:rsidP="00FA4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 xml:space="preserve">методическую – вооружение учащихся знаниями физиологических основ процессов жизнедеятельности человека, правил личной гигиены, профилактики соматических заболеваний, психических расстройств, </w:t>
      </w:r>
      <w:r w:rsidRPr="00BF4116">
        <w:rPr>
          <w:rFonts w:ascii="Times New Roman" w:hAnsi="Times New Roman" w:cs="Times New Roman"/>
          <w:sz w:val="28"/>
          <w:szCs w:val="28"/>
        </w:rPr>
        <w:lastRenderedPageBreak/>
        <w:t>инфекций, передаваемых половым путем, а также знаниями о вредном воздействии на организм психотропных веществ.</w:t>
      </w:r>
    </w:p>
    <w:p w:rsidR="00BF4116" w:rsidRPr="00BF4116" w:rsidRDefault="00BF4116" w:rsidP="00FA46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>Ответственность за достижение этих целей формирования здорового образа жизни возлагае</w:t>
      </w:r>
      <w:r>
        <w:rPr>
          <w:rFonts w:ascii="Times New Roman" w:hAnsi="Times New Roman" w:cs="Times New Roman"/>
          <w:sz w:val="28"/>
          <w:szCs w:val="28"/>
        </w:rPr>
        <w:t xml:space="preserve">тся, главным образом, на школу. </w:t>
      </w:r>
      <w:r w:rsidRPr="00BF4116">
        <w:rPr>
          <w:rFonts w:ascii="Times New Roman" w:hAnsi="Times New Roman" w:cs="Times New Roman"/>
          <w:sz w:val="28"/>
          <w:szCs w:val="28"/>
        </w:rPr>
        <w:t>Школа – это не только образовательное учреждение, это особый мир детства, в котором ребенок проводит значительную часть своей жизни.</w:t>
      </w:r>
    </w:p>
    <w:p w:rsidR="00BF4116" w:rsidRPr="00BF4116" w:rsidRDefault="00BF4116" w:rsidP="00FA46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>Задача школы - сохранить и укрепить здоровье своих воспитанников, т.е. профилактическая. Поэтому, главное действующее лицо, заботящееся о здоровье учащихся в образов</w:t>
      </w:r>
      <w:r>
        <w:rPr>
          <w:rFonts w:ascii="Times New Roman" w:hAnsi="Times New Roman" w:cs="Times New Roman"/>
          <w:sz w:val="28"/>
          <w:szCs w:val="28"/>
        </w:rPr>
        <w:t>ательных учреждениях - педагог.</w:t>
      </w:r>
    </w:p>
    <w:p w:rsidR="00BF4116" w:rsidRDefault="00BF4116" w:rsidP="00FA46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116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spellStart"/>
      <w:r w:rsidRPr="00BF411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F4116">
        <w:rPr>
          <w:rFonts w:ascii="Times New Roman" w:hAnsi="Times New Roman" w:cs="Times New Roman"/>
          <w:sz w:val="28"/>
          <w:szCs w:val="28"/>
        </w:rPr>
        <w:t xml:space="preserve"> педагогики – вооружить выпускника знаниями, необходимыми для ведения здорового образа жизни, и воспитать у него культуру здоровья.   Современного школьника подстерегает большое количество соблазнов, которые мешают вести правильный образ жизни, обеспечивающий хорошее здоровье и успеваемость на уроках. Чрезмерное увлечение компьютерными играми и телепередачами, предпочтение чипсов, кока-колы, лапши «Ролтон», сухариков – «</w:t>
      </w:r>
      <w:proofErr w:type="spellStart"/>
      <w:r w:rsidRPr="00BF4116">
        <w:rPr>
          <w:rFonts w:ascii="Times New Roman" w:hAnsi="Times New Roman" w:cs="Times New Roman"/>
          <w:sz w:val="28"/>
          <w:szCs w:val="28"/>
        </w:rPr>
        <w:t>кириешек</w:t>
      </w:r>
      <w:proofErr w:type="spellEnd"/>
      <w:r w:rsidRPr="00BF4116">
        <w:rPr>
          <w:rFonts w:ascii="Times New Roman" w:hAnsi="Times New Roman" w:cs="Times New Roman"/>
          <w:sz w:val="28"/>
          <w:szCs w:val="28"/>
        </w:rPr>
        <w:t>» – это негативные факторы, постепенно разрушающие здоровье.</w:t>
      </w:r>
    </w:p>
    <w:p w:rsidR="007A24AE" w:rsidRPr="007A24AE" w:rsidRDefault="007A24AE" w:rsidP="00FA46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4AE">
        <w:rPr>
          <w:rFonts w:ascii="Times New Roman" w:hAnsi="Times New Roman" w:cs="Times New Roman"/>
          <w:sz w:val="28"/>
          <w:szCs w:val="28"/>
        </w:rPr>
        <w:t>Здоровый образ жизни школьника – это условие не только здоровья, но и дальнейшей успешной работы, семейной жизни.</w:t>
      </w:r>
    </w:p>
    <w:p w:rsidR="007A24AE" w:rsidRPr="007A24AE" w:rsidRDefault="007A24AE" w:rsidP="00FA46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4AE">
        <w:rPr>
          <w:rFonts w:ascii="Times New Roman" w:hAnsi="Times New Roman" w:cs="Times New Roman"/>
          <w:sz w:val="28"/>
          <w:szCs w:val="28"/>
        </w:rPr>
        <w:t>Крайне важно создавать у ребенка культ здоровья, показывать всеми средствами красоту физического и психического совершенства. Сейчас жизнь ставит новую задачу – формировать у школьников убежденность в необходимости ведения здорового образа жизни (соблюдения режима дня, выработки отрицательного отношения к таким вредным привычкам, как курение, пьянство, наркомания, самолечение). Иными словами, здоровью надо учить.</w:t>
      </w:r>
    </w:p>
    <w:p w:rsidR="007A24AE" w:rsidRDefault="007A24AE" w:rsidP="00FA46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24AE">
        <w:rPr>
          <w:rFonts w:ascii="Times New Roman" w:hAnsi="Times New Roman" w:cs="Times New Roman"/>
          <w:sz w:val="28"/>
          <w:szCs w:val="28"/>
        </w:rPr>
        <w:t>Как реализуется поставленная цель мною в качестве классного руководителя в деле формирования навыков здорового образа жизни?</w:t>
      </w:r>
    </w:p>
    <w:p w:rsidR="007A24AE" w:rsidRDefault="007A24AE" w:rsidP="00FA46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здоровье сберегающих технологий в образовательном процессе.  </w:t>
      </w:r>
    </w:p>
    <w:p w:rsidR="007A24AE" w:rsidRDefault="007A24AE" w:rsidP="00FA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Построение расписания занятий своего и учащихся. Урок 45 минут, включающие минутки релаксации или физическую активность. Перемены по 5 – 10 минут между уроками. Проветривание кабинета. </w:t>
      </w:r>
      <w:r w:rsidR="00E57A0F">
        <w:rPr>
          <w:rFonts w:ascii="Times New Roman" w:hAnsi="Times New Roman" w:cs="Times New Roman"/>
          <w:sz w:val="28"/>
          <w:szCs w:val="28"/>
        </w:rPr>
        <w:t xml:space="preserve">Обеденный перерыв между сменами не менее 30 минут. Составление карты движения учащихся «дом – музыкальная школа – дом» (где, в какое время, на каком уроке они находятся). </w:t>
      </w:r>
      <w:r>
        <w:rPr>
          <w:rFonts w:ascii="Times New Roman" w:hAnsi="Times New Roman" w:cs="Times New Roman"/>
          <w:sz w:val="28"/>
          <w:szCs w:val="28"/>
        </w:rPr>
        <w:t xml:space="preserve">Постановка ученика, таким образом, чтоб солнечный свет с левой стороны падал. </w:t>
      </w:r>
    </w:p>
    <w:p w:rsidR="002A5194" w:rsidRDefault="002A5194" w:rsidP="00FA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Здоровье сбережение в инструменте и аксессуарах! Ребята обучаются </w:t>
      </w:r>
      <w:r w:rsidR="00E57A0F">
        <w:rPr>
          <w:rFonts w:ascii="Times New Roman" w:hAnsi="Times New Roman" w:cs="Times New Roman"/>
          <w:sz w:val="28"/>
          <w:szCs w:val="28"/>
        </w:rPr>
        <w:t>на инструменте,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подходящем их физическому развитию. </w:t>
      </w:r>
      <w:r w:rsidR="00E57A0F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вида саксофонов (сопрано, альт, тенор), если ребенок маленький – блокфлейта. Подбор </w:t>
      </w:r>
      <w:r w:rsidR="005D6BE6">
        <w:rPr>
          <w:rFonts w:ascii="Times New Roman" w:hAnsi="Times New Roman" w:cs="Times New Roman"/>
          <w:sz w:val="28"/>
          <w:szCs w:val="28"/>
        </w:rPr>
        <w:t>аксессуаров</w:t>
      </w:r>
      <w:r>
        <w:rPr>
          <w:rFonts w:ascii="Times New Roman" w:hAnsi="Times New Roman" w:cs="Times New Roman"/>
          <w:sz w:val="28"/>
          <w:szCs w:val="28"/>
        </w:rPr>
        <w:t xml:space="preserve">: Гайтан наплечный удобнее всего для школьника, чем нашейный. Выбор более комфортного мундштука и трости. Правильный подбор трости – важный момент, в свободном, качественном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Регулировка пюпитра для нот на необходимую высоту. </w:t>
      </w:r>
      <w:r w:rsidR="00002E16">
        <w:rPr>
          <w:rFonts w:ascii="Times New Roman" w:hAnsi="Times New Roman" w:cs="Times New Roman"/>
          <w:sz w:val="28"/>
          <w:szCs w:val="28"/>
        </w:rPr>
        <w:t xml:space="preserve">Контроль за постановкой исполнительского аппарата юного духовика. </w:t>
      </w:r>
      <w:r>
        <w:rPr>
          <w:rFonts w:ascii="Times New Roman" w:hAnsi="Times New Roman" w:cs="Times New Roman"/>
          <w:sz w:val="28"/>
          <w:szCs w:val="28"/>
        </w:rPr>
        <w:t>Также немало важен эргономичный кофр инструмента, для школьника подойдёт наплечный мягкий кофр, он довольно плотный, чтоб не помять инструмент и довольно лёгкий для переноски школьником.</w:t>
      </w:r>
    </w:p>
    <w:p w:rsidR="006B28A9" w:rsidRDefault="002A5194" w:rsidP="00FA4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2E16" w:rsidRPr="00002E16">
        <w:rPr>
          <w:rFonts w:ascii="Times New Roman" w:hAnsi="Times New Roman" w:cs="Times New Roman"/>
          <w:sz w:val="28"/>
          <w:szCs w:val="28"/>
        </w:rPr>
        <w:t>Основной формой организации воспитательной работы с учащимися</w:t>
      </w:r>
      <w:r w:rsidR="00002E16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002E16" w:rsidRPr="00002E1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2E16">
        <w:rPr>
          <w:rFonts w:ascii="Times New Roman" w:hAnsi="Times New Roman" w:cs="Times New Roman"/>
          <w:sz w:val="28"/>
          <w:szCs w:val="28"/>
        </w:rPr>
        <w:t>собрание</w:t>
      </w:r>
      <w:r w:rsidR="00002E16" w:rsidRPr="00002E16">
        <w:rPr>
          <w:rFonts w:ascii="Times New Roman" w:hAnsi="Times New Roman" w:cs="Times New Roman"/>
          <w:sz w:val="28"/>
          <w:szCs w:val="28"/>
        </w:rPr>
        <w:t>: он</w:t>
      </w:r>
      <w:r w:rsidR="00002E16">
        <w:rPr>
          <w:rFonts w:ascii="Times New Roman" w:hAnsi="Times New Roman" w:cs="Times New Roman"/>
          <w:sz w:val="28"/>
          <w:szCs w:val="28"/>
        </w:rPr>
        <w:t>о</w:t>
      </w:r>
      <w:r w:rsidR="00002E16" w:rsidRPr="00002E16">
        <w:rPr>
          <w:rFonts w:ascii="Times New Roman" w:hAnsi="Times New Roman" w:cs="Times New Roman"/>
          <w:sz w:val="28"/>
          <w:szCs w:val="28"/>
        </w:rPr>
        <w:t xml:space="preserve"> просвещает, ориентирует, направляет и формирует навыки. Но в целом, конечно, работа ведется незримо и ежедневно, как у всех, потому что воспитательный процесс невозможно уложить во временные рамки (воспитание может проходить и как реакция на ситуацию, совет, разговоры «за жизнь» и др.).</w:t>
      </w:r>
      <w:r w:rsidR="0000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94" w:rsidRDefault="00002E16" w:rsidP="00FA4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личным примером </w:t>
      </w:r>
      <w:r w:rsidR="006B28A9">
        <w:rPr>
          <w:rFonts w:ascii="Times New Roman" w:hAnsi="Times New Roman" w:cs="Times New Roman"/>
          <w:sz w:val="28"/>
          <w:szCs w:val="28"/>
        </w:rPr>
        <w:t xml:space="preserve">мотивирую ребят. Посещаю фитнес клуб «Зебра» в Щёлково, бассейн. И </w:t>
      </w:r>
      <w:r w:rsidR="005D6BE6">
        <w:rPr>
          <w:rFonts w:ascii="Times New Roman" w:hAnsi="Times New Roman" w:cs="Times New Roman"/>
          <w:sz w:val="28"/>
          <w:szCs w:val="28"/>
        </w:rPr>
        <w:t>конечно,</w:t>
      </w:r>
      <w:r w:rsidR="006B28A9">
        <w:rPr>
          <w:rFonts w:ascii="Times New Roman" w:hAnsi="Times New Roman" w:cs="Times New Roman"/>
          <w:sz w:val="28"/>
          <w:szCs w:val="28"/>
        </w:rPr>
        <w:t xml:space="preserve"> когда мы знакомимся при первой встрече, я </w:t>
      </w:r>
      <w:r w:rsidR="005D6BE6">
        <w:rPr>
          <w:rFonts w:ascii="Times New Roman" w:hAnsi="Times New Roman" w:cs="Times New Roman"/>
          <w:sz w:val="28"/>
          <w:szCs w:val="28"/>
        </w:rPr>
        <w:t>рассказываю,</w:t>
      </w:r>
      <w:r w:rsidR="006B28A9">
        <w:rPr>
          <w:rFonts w:ascii="Times New Roman" w:hAnsi="Times New Roman" w:cs="Times New Roman"/>
          <w:sz w:val="28"/>
          <w:szCs w:val="28"/>
        </w:rPr>
        <w:t xml:space="preserve"> как началось моё знакомство с музыкой и чем я занималась в детстве. Как важно разносторонне </w:t>
      </w:r>
      <w:r w:rsidR="00E57A0F">
        <w:rPr>
          <w:rFonts w:ascii="Times New Roman" w:hAnsi="Times New Roman" w:cs="Times New Roman"/>
          <w:sz w:val="28"/>
          <w:szCs w:val="28"/>
        </w:rPr>
        <w:t>развиваться -</w:t>
      </w:r>
      <w:r w:rsidR="006B28A9">
        <w:rPr>
          <w:rFonts w:ascii="Times New Roman" w:hAnsi="Times New Roman" w:cs="Times New Roman"/>
          <w:sz w:val="28"/>
          <w:szCs w:val="28"/>
        </w:rPr>
        <w:t xml:space="preserve"> духовно, культурно и физически. А для саксофониста тем более, так как саксофон инструмент тяжелый, нужна физическая подготовка, сила, и выносливость. </w:t>
      </w:r>
    </w:p>
    <w:p w:rsidR="00002E16" w:rsidRDefault="00002E16" w:rsidP="00FA4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16">
        <w:rPr>
          <w:rFonts w:ascii="Times New Roman" w:hAnsi="Times New Roman" w:cs="Times New Roman"/>
          <w:sz w:val="28"/>
          <w:szCs w:val="28"/>
        </w:rPr>
        <w:t>Провожу беседы о важности занятия в спортивных секциях (</w:t>
      </w:r>
      <w:r>
        <w:rPr>
          <w:rFonts w:ascii="Times New Roman" w:hAnsi="Times New Roman" w:cs="Times New Roman"/>
          <w:sz w:val="28"/>
          <w:szCs w:val="28"/>
        </w:rPr>
        <w:t>многие ребята занимаются плаванием, карате, гимнастикой</w:t>
      </w:r>
      <w:r w:rsidR="006B28A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02E16">
        <w:rPr>
          <w:rFonts w:ascii="Times New Roman" w:hAnsi="Times New Roman" w:cs="Times New Roman"/>
          <w:sz w:val="28"/>
          <w:szCs w:val="28"/>
        </w:rPr>
        <w:t>). Мотивирую, убеждаю в необходимости участия в обще</w:t>
      </w:r>
      <w:r w:rsidR="006B28A9">
        <w:rPr>
          <w:rFonts w:ascii="Times New Roman" w:hAnsi="Times New Roman" w:cs="Times New Roman"/>
          <w:sz w:val="28"/>
          <w:szCs w:val="28"/>
        </w:rPr>
        <w:t>ственных</w:t>
      </w:r>
      <w:r w:rsidRPr="00002E16">
        <w:rPr>
          <w:rFonts w:ascii="Times New Roman" w:hAnsi="Times New Roman" w:cs="Times New Roman"/>
          <w:sz w:val="28"/>
          <w:szCs w:val="28"/>
        </w:rPr>
        <w:t xml:space="preserve"> культурно-м</w:t>
      </w:r>
      <w:r w:rsidR="006B28A9">
        <w:rPr>
          <w:rFonts w:ascii="Times New Roman" w:hAnsi="Times New Roman" w:cs="Times New Roman"/>
          <w:sz w:val="28"/>
          <w:szCs w:val="28"/>
        </w:rPr>
        <w:t>ассовых и спортивных праздниках. Как пол</w:t>
      </w:r>
      <w:r w:rsidR="00FA4683">
        <w:rPr>
          <w:rFonts w:ascii="Times New Roman" w:hAnsi="Times New Roman" w:cs="Times New Roman"/>
          <w:sz w:val="28"/>
          <w:szCs w:val="28"/>
        </w:rPr>
        <w:t>езны прогулки на свежем воздухе, походы, пикники.</w:t>
      </w:r>
      <w:r w:rsidR="006B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683" w:rsidRDefault="00FA4683" w:rsidP="00FA4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83">
        <w:rPr>
          <w:rFonts w:ascii="Times New Roman" w:hAnsi="Times New Roman" w:cs="Times New Roman"/>
          <w:sz w:val="28"/>
          <w:szCs w:val="28"/>
        </w:rPr>
        <w:t xml:space="preserve">В уголке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Pr="00FA4683">
        <w:rPr>
          <w:rFonts w:ascii="Times New Roman" w:hAnsi="Times New Roman" w:cs="Times New Roman"/>
          <w:sz w:val="28"/>
          <w:szCs w:val="28"/>
        </w:rPr>
        <w:t xml:space="preserve"> периодически размещается меняющаяся информация по безопасности жизнедеятельности (о поведении на водоемах, о здоровом питании</w:t>
      </w:r>
      <w:r>
        <w:rPr>
          <w:rFonts w:ascii="Times New Roman" w:hAnsi="Times New Roman" w:cs="Times New Roman"/>
          <w:sz w:val="28"/>
          <w:szCs w:val="28"/>
        </w:rPr>
        <w:t xml:space="preserve">, о правилах поведения в школе, на культурно – массовых мероприятиях и пр.) или доводятся сведения на родительских собраниях. </w:t>
      </w:r>
    </w:p>
    <w:p w:rsidR="006B28A9" w:rsidRDefault="006B28A9" w:rsidP="00FA4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8A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8A9">
        <w:rPr>
          <w:rFonts w:ascii="Times New Roman" w:hAnsi="Times New Roman" w:cs="Times New Roman"/>
          <w:sz w:val="28"/>
          <w:szCs w:val="28"/>
        </w:rPr>
        <w:t>Здоровое мировоззрение. Организация экскурсий по родному</w:t>
      </w:r>
      <w:r>
        <w:rPr>
          <w:rFonts w:ascii="Times New Roman" w:hAnsi="Times New Roman" w:cs="Times New Roman"/>
          <w:sz w:val="28"/>
          <w:szCs w:val="28"/>
        </w:rPr>
        <w:t xml:space="preserve"> краю, посещение театров</w:t>
      </w:r>
      <w:r w:rsidRPr="006B28A9">
        <w:rPr>
          <w:rFonts w:ascii="Times New Roman" w:hAnsi="Times New Roman" w:cs="Times New Roman"/>
          <w:sz w:val="28"/>
          <w:szCs w:val="28"/>
        </w:rPr>
        <w:t>, музеев тоже способствуют формированию здорового мировоззрения. Ребята должны понимать, что жизнь прекрасна, а мир многообразен и интересен. Нельзя жизнь бездумно растрачивать на вредные привычки.</w:t>
      </w:r>
      <w:r>
        <w:rPr>
          <w:rFonts w:ascii="Times New Roman" w:hAnsi="Times New Roman" w:cs="Times New Roman"/>
          <w:sz w:val="28"/>
          <w:szCs w:val="28"/>
        </w:rPr>
        <w:t xml:space="preserve"> Поэтому мы регулярно посещаем концерты, выставки, как по Московской области, так и в Москве. Всегда приглашаю ребят на праздники</w:t>
      </w:r>
      <w:r w:rsidR="00FA4683">
        <w:rPr>
          <w:rFonts w:ascii="Times New Roman" w:hAnsi="Times New Roman" w:cs="Times New Roman"/>
          <w:sz w:val="28"/>
          <w:szCs w:val="28"/>
        </w:rPr>
        <w:t xml:space="preserve"> города, участвовать в культурно – массовых мероприятиях и слушать музыку Щёлковского духового оркестра, артистом которого я являюсь. </w:t>
      </w:r>
    </w:p>
    <w:p w:rsidR="00FA4683" w:rsidRPr="00FA4683" w:rsidRDefault="00FA4683" w:rsidP="00FA4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83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у учащихся - это комплексная программа </w:t>
      </w:r>
      <w:r w:rsidR="00E57A0F" w:rsidRPr="00FA4683">
        <w:rPr>
          <w:rFonts w:ascii="Times New Roman" w:hAnsi="Times New Roman" w:cs="Times New Roman"/>
          <w:sz w:val="28"/>
          <w:szCs w:val="28"/>
        </w:rPr>
        <w:t>формирования знаний</w:t>
      </w:r>
      <w:r w:rsidRPr="00FA4683">
        <w:rPr>
          <w:rFonts w:ascii="Times New Roman" w:hAnsi="Times New Roman" w:cs="Times New Roman"/>
          <w:sz w:val="28"/>
          <w:szCs w:val="28"/>
        </w:rPr>
        <w:t xml:space="preserve">, установок, личностных ориентиров и норм </w:t>
      </w:r>
      <w:r w:rsidRPr="00FA4683">
        <w:rPr>
          <w:rFonts w:ascii="Times New Roman" w:hAnsi="Times New Roman" w:cs="Times New Roman"/>
          <w:sz w:val="28"/>
          <w:szCs w:val="28"/>
        </w:rPr>
        <w:lastRenderedPageBreak/>
        <w:t>поведения, обеспечивающих сохранение и укрепление физического и психологического здоровья как одного из ценностных составляющих здоро</w:t>
      </w:r>
      <w:r>
        <w:rPr>
          <w:rFonts w:ascii="Times New Roman" w:hAnsi="Times New Roman" w:cs="Times New Roman"/>
          <w:sz w:val="28"/>
          <w:szCs w:val="28"/>
        </w:rPr>
        <w:t>вого образа жизни у школьников.</w:t>
      </w:r>
    </w:p>
    <w:p w:rsidR="00FA4683" w:rsidRDefault="00FA4683" w:rsidP="00FA4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683">
        <w:rPr>
          <w:rFonts w:ascii="Times New Roman" w:hAnsi="Times New Roman" w:cs="Times New Roman"/>
          <w:sz w:val="28"/>
          <w:szCs w:val="28"/>
        </w:rPr>
        <w:t>Наблюдения показывают, что использование различных форм работы с учащимися в воспитательном процессе позволяет им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2A5194" w:rsidRPr="005D6BE6" w:rsidRDefault="002A5194" w:rsidP="005D6B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5194" w:rsidRPr="005D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99B"/>
    <w:multiLevelType w:val="hybridMultilevel"/>
    <w:tmpl w:val="94227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C50DA"/>
    <w:multiLevelType w:val="hybridMultilevel"/>
    <w:tmpl w:val="25F69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F"/>
    <w:rsid w:val="00002E16"/>
    <w:rsid w:val="001562FF"/>
    <w:rsid w:val="00204042"/>
    <w:rsid w:val="002A4F98"/>
    <w:rsid w:val="002A5194"/>
    <w:rsid w:val="005D6BE6"/>
    <w:rsid w:val="005F4DB4"/>
    <w:rsid w:val="006064CD"/>
    <w:rsid w:val="006B28A9"/>
    <w:rsid w:val="006C12E4"/>
    <w:rsid w:val="007A24AE"/>
    <w:rsid w:val="00BF4116"/>
    <w:rsid w:val="00C4738D"/>
    <w:rsid w:val="00E57A0F"/>
    <w:rsid w:val="00F45A93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F42"/>
  <w15:chartTrackingRefBased/>
  <w15:docId w15:val="{36E24F81-A8AB-466F-9F8E-76D056E5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2018-09-17T12:19:00Z</dcterms:created>
  <dcterms:modified xsi:type="dcterms:W3CDTF">2018-09-17T15:46:00Z</dcterms:modified>
</cp:coreProperties>
</file>